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58BD" w14:textId="77777777" w:rsidR="00863335" w:rsidRDefault="00000000">
      <w:pPr>
        <w:jc w:val="center"/>
        <w:rPr>
          <w:b/>
        </w:rPr>
      </w:pPr>
      <w:r>
        <w:rPr>
          <w:b/>
          <w:noProof/>
        </w:rPr>
        <w:drawing>
          <wp:inline distT="114300" distB="114300" distL="114300" distR="114300" wp14:anchorId="5BF00196" wp14:editId="2179CAE2">
            <wp:extent cx="4238625" cy="1076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238625" cy="1076325"/>
                    </a:xfrm>
                    <a:prstGeom prst="rect">
                      <a:avLst/>
                    </a:prstGeom>
                    <a:ln/>
                  </pic:spPr>
                </pic:pic>
              </a:graphicData>
            </a:graphic>
          </wp:inline>
        </w:drawing>
      </w:r>
    </w:p>
    <w:p w14:paraId="783230C9" w14:textId="77777777" w:rsidR="00863335" w:rsidRDefault="00863335">
      <w:pPr>
        <w:rPr>
          <w:b/>
        </w:rPr>
      </w:pPr>
    </w:p>
    <w:p w14:paraId="38867EF7" w14:textId="77777777" w:rsidR="00863335" w:rsidRDefault="00000000">
      <w:pPr>
        <w:rPr>
          <w:rFonts w:ascii="Calibri" w:eastAsia="Calibri" w:hAnsi="Calibri" w:cs="Calibri"/>
          <w:sz w:val="24"/>
          <w:szCs w:val="24"/>
        </w:rPr>
      </w:pPr>
      <w:r>
        <w:rPr>
          <w:rFonts w:ascii="Calibri" w:eastAsia="Calibri" w:hAnsi="Calibri" w:cs="Calibri"/>
          <w:sz w:val="24"/>
          <w:szCs w:val="24"/>
        </w:rPr>
        <w:t>Dear Colleagues:</w:t>
      </w:r>
    </w:p>
    <w:p w14:paraId="1AC18B98" w14:textId="77777777" w:rsidR="00863335" w:rsidRDefault="00863335">
      <w:pPr>
        <w:rPr>
          <w:rFonts w:ascii="Calibri" w:eastAsia="Calibri" w:hAnsi="Calibri" w:cs="Calibri"/>
          <w:b/>
          <w:sz w:val="24"/>
          <w:szCs w:val="24"/>
        </w:rPr>
      </w:pPr>
    </w:p>
    <w:p w14:paraId="0E151319" w14:textId="77777777" w:rsidR="00863335" w:rsidRDefault="00000000">
      <w:pPr>
        <w:jc w:val="center"/>
        <w:rPr>
          <w:rFonts w:ascii="Calibri" w:eastAsia="Calibri" w:hAnsi="Calibri" w:cs="Calibri"/>
          <w:b/>
          <w:sz w:val="24"/>
          <w:szCs w:val="24"/>
        </w:rPr>
      </w:pPr>
      <w:r>
        <w:rPr>
          <w:rFonts w:ascii="Calibri" w:eastAsia="Calibri" w:hAnsi="Calibri" w:cs="Calibri"/>
          <w:b/>
          <w:sz w:val="24"/>
          <w:szCs w:val="24"/>
        </w:rPr>
        <w:t>Spring 2025 Akron-AAUP Chapter Election Results</w:t>
      </w:r>
    </w:p>
    <w:p w14:paraId="598A677E" w14:textId="77777777" w:rsidR="00863335" w:rsidRDefault="00863335">
      <w:pPr>
        <w:jc w:val="center"/>
        <w:rPr>
          <w:rFonts w:ascii="Calibri" w:eastAsia="Calibri" w:hAnsi="Calibri" w:cs="Calibri"/>
          <w:sz w:val="24"/>
          <w:szCs w:val="24"/>
        </w:rPr>
      </w:pPr>
    </w:p>
    <w:p w14:paraId="2DB13C91" w14:textId="77777777" w:rsidR="00863335" w:rsidRDefault="00000000">
      <w:pPr>
        <w:jc w:val="center"/>
        <w:rPr>
          <w:rFonts w:ascii="Calibri" w:eastAsia="Calibri" w:hAnsi="Calibri" w:cs="Calibri"/>
          <w:b/>
          <w:sz w:val="24"/>
          <w:szCs w:val="24"/>
        </w:rPr>
      </w:pPr>
      <w:r>
        <w:rPr>
          <w:rFonts w:ascii="Calibri" w:eastAsia="Calibri" w:hAnsi="Calibri" w:cs="Calibri"/>
          <w:b/>
          <w:sz w:val="24"/>
          <w:szCs w:val="24"/>
        </w:rPr>
        <w:t xml:space="preserve">President </w:t>
      </w:r>
      <w:r>
        <w:rPr>
          <w:rFonts w:ascii="Calibri" w:eastAsia="Calibri" w:hAnsi="Calibri" w:cs="Calibri"/>
          <w:sz w:val="24"/>
          <w:szCs w:val="24"/>
        </w:rPr>
        <w:t xml:space="preserve">- </w:t>
      </w:r>
      <w:r>
        <w:rPr>
          <w:rFonts w:ascii="Calibri" w:eastAsia="Calibri" w:hAnsi="Calibri" w:cs="Calibri"/>
          <w:b/>
          <w:sz w:val="24"/>
          <w:szCs w:val="24"/>
        </w:rPr>
        <w:t>Brian Bagatto</w:t>
      </w:r>
    </w:p>
    <w:p w14:paraId="036D60D2" w14:textId="77777777" w:rsidR="00863335" w:rsidRDefault="00863335">
      <w:pPr>
        <w:jc w:val="center"/>
        <w:rPr>
          <w:rFonts w:ascii="Calibri" w:eastAsia="Calibri" w:hAnsi="Calibri" w:cs="Calibri"/>
          <w:sz w:val="24"/>
          <w:szCs w:val="24"/>
        </w:rPr>
      </w:pPr>
    </w:p>
    <w:p w14:paraId="1627F91C" w14:textId="77777777" w:rsidR="00863335" w:rsidRDefault="00000000">
      <w:pPr>
        <w:jc w:val="center"/>
        <w:rPr>
          <w:rFonts w:ascii="Calibri" w:eastAsia="Calibri" w:hAnsi="Calibri" w:cs="Calibri"/>
          <w:b/>
          <w:sz w:val="24"/>
          <w:szCs w:val="24"/>
        </w:rPr>
      </w:pPr>
      <w:r>
        <w:rPr>
          <w:rFonts w:ascii="Calibri" w:eastAsia="Calibri" w:hAnsi="Calibri" w:cs="Calibri"/>
          <w:b/>
          <w:sz w:val="24"/>
          <w:szCs w:val="24"/>
        </w:rPr>
        <w:t xml:space="preserve">Vice President </w:t>
      </w:r>
      <w:r>
        <w:rPr>
          <w:rFonts w:ascii="Calibri" w:eastAsia="Calibri" w:hAnsi="Calibri" w:cs="Calibri"/>
          <w:sz w:val="24"/>
          <w:szCs w:val="24"/>
        </w:rPr>
        <w:t xml:space="preserve">- </w:t>
      </w:r>
      <w:r>
        <w:rPr>
          <w:rFonts w:ascii="Calibri" w:eastAsia="Calibri" w:hAnsi="Calibri" w:cs="Calibri"/>
          <w:b/>
          <w:sz w:val="24"/>
          <w:szCs w:val="24"/>
        </w:rPr>
        <w:t>Evi Gorogianni</w:t>
      </w:r>
    </w:p>
    <w:p w14:paraId="168C7014" w14:textId="77777777" w:rsidR="00863335" w:rsidRDefault="00863335">
      <w:pPr>
        <w:rPr>
          <w:rFonts w:ascii="Calibri" w:eastAsia="Calibri" w:hAnsi="Calibri" w:cs="Calibri"/>
          <w:sz w:val="24"/>
          <w:szCs w:val="24"/>
        </w:rPr>
      </w:pPr>
    </w:p>
    <w:p w14:paraId="24B47EFE" w14:textId="77777777" w:rsidR="00863335" w:rsidRDefault="00000000">
      <w:pPr>
        <w:rPr>
          <w:rFonts w:ascii="Calibri" w:eastAsia="Calibri" w:hAnsi="Calibri" w:cs="Calibri"/>
          <w:sz w:val="24"/>
          <w:szCs w:val="24"/>
        </w:rPr>
      </w:pPr>
      <w:r>
        <w:rPr>
          <w:rFonts w:ascii="Calibri" w:eastAsia="Calibri" w:hAnsi="Calibri" w:cs="Calibri"/>
          <w:sz w:val="24"/>
          <w:szCs w:val="24"/>
        </w:rPr>
        <w:t xml:space="preserve">We are happy to announce the election of </w:t>
      </w:r>
      <w:proofErr w:type="gramStart"/>
      <w:r>
        <w:rPr>
          <w:rFonts w:ascii="Calibri" w:eastAsia="Calibri" w:hAnsi="Calibri" w:cs="Calibri"/>
          <w:sz w:val="24"/>
          <w:szCs w:val="24"/>
        </w:rPr>
        <w:t>new</w:t>
      </w:r>
      <w:proofErr w:type="gramEnd"/>
      <w:r>
        <w:rPr>
          <w:rFonts w:ascii="Calibri" w:eastAsia="Calibri" w:hAnsi="Calibri" w:cs="Calibri"/>
          <w:sz w:val="24"/>
          <w:szCs w:val="24"/>
        </w:rPr>
        <w:t xml:space="preserve"> chapter leadership. We thank Brian and Evi for stepping up to serve in these essential positions on the Executive Committee. These positions can entail considerable time and effort, but it’s meaningful and rewarding work. Please thank them for their willingness to serve their colleagues in these roles.</w:t>
      </w:r>
    </w:p>
    <w:p w14:paraId="3B7893F1" w14:textId="77777777" w:rsidR="00863335" w:rsidRDefault="00863335">
      <w:pPr>
        <w:rPr>
          <w:rFonts w:ascii="Calibri" w:eastAsia="Calibri" w:hAnsi="Calibri" w:cs="Calibri"/>
          <w:color w:val="202020"/>
          <w:sz w:val="24"/>
          <w:szCs w:val="24"/>
        </w:rPr>
      </w:pPr>
    </w:p>
    <w:p w14:paraId="1BD04AD6" w14:textId="77777777" w:rsidR="00863335" w:rsidRDefault="00000000">
      <w:pPr>
        <w:rPr>
          <w:rFonts w:ascii="Calibri" w:eastAsia="Calibri" w:hAnsi="Calibri" w:cs="Calibri"/>
          <w:color w:val="202020"/>
          <w:sz w:val="24"/>
          <w:szCs w:val="24"/>
        </w:rPr>
      </w:pPr>
      <w:r>
        <w:rPr>
          <w:rFonts w:ascii="Calibri" w:eastAsia="Calibri" w:hAnsi="Calibri" w:cs="Calibri"/>
          <w:color w:val="202020"/>
          <w:sz w:val="24"/>
          <w:szCs w:val="24"/>
        </w:rPr>
        <w:t xml:space="preserve">Being a part of the Akron-AAUP leadership team is a highly meaningful service that makes a real difference to the working conditions of faculty across campus. According to the collective bargaining agreement, service to the Akron-AAUP is credited in the same manner as service to all other university committees. If you’d like to get involved, please contact us using this </w:t>
      </w:r>
      <w:hyperlink r:id="rId5">
        <w:r>
          <w:rPr>
            <w:rFonts w:ascii="Calibri" w:eastAsia="Calibri" w:hAnsi="Calibri" w:cs="Calibri"/>
            <w:color w:val="1155CC"/>
            <w:sz w:val="24"/>
            <w:szCs w:val="24"/>
            <w:u w:val="single"/>
          </w:rPr>
          <w:t>form</w:t>
        </w:r>
      </w:hyperlink>
      <w:r>
        <w:rPr>
          <w:rFonts w:ascii="Calibri" w:eastAsia="Calibri" w:hAnsi="Calibri" w:cs="Calibri"/>
          <w:color w:val="202020"/>
          <w:sz w:val="24"/>
          <w:szCs w:val="24"/>
        </w:rPr>
        <w:t xml:space="preserve">. (You may need to be off campus, or at least not connected to the University server, to access this Google form.) You may also email </w:t>
      </w:r>
      <w:hyperlink r:id="rId6">
        <w:r>
          <w:rPr>
            <w:rFonts w:ascii="Calibri" w:eastAsia="Calibri" w:hAnsi="Calibri" w:cs="Calibri"/>
            <w:color w:val="1155CC"/>
            <w:sz w:val="24"/>
            <w:szCs w:val="24"/>
            <w:u w:val="single"/>
          </w:rPr>
          <w:t>victoria@akronaaup.org</w:t>
        </w:r>
      </w:hyperlink>
      <w:r>
        <w:rPr>
          <w:rFonts w:ascii="Calibri" w:eastAsia="Calibri" w:hAnsi="Calibri" w:cs="Calibri"/>
          <w:color w:val="202020"/>
          <w:sz w:val="24"/>
          <w:szCs w:val="24"/>
        </w:rPr>
        <w:t>, and she can connect you with the appropriate committee chair.</w:t>
      </w:r>
    </w:p>
    <w:p w14:paraId="20D3B5C2" w14:textId="77777777" w:rsidR="00863335" w:rsidRDefault="00000000">
      <w:pPr>
        <w:spacing w:before="240" w:after="240"/>
        <w:rPr>
          <w:rFonts w:ascii="Calibri" w:eastAsia="Calibri" w:hAnsi="Calibri" w:cs="Calibri"/>
          <w:color w:val="202020"/>
          <w:sz w:val="24"/>
          <w:szCs w:val="24"/>
        </w:rPr>
      </w:pPr>
      <w:r>
        <w:rPr>
          <w:rFonts w:ascii="Calibri" w:eastAsia="Calibri" w:hAnsi="Calibri" w:cs="Calibri"/>
          <w:color w:val="202020"/>
          <w:sz w:val="24"/>
          <w:szCs w:val="24"/>
        </w:rPr>
        <w:t>In solidarity,</w:t>
      </w:r>
    </w:p>
    <w:p w14:paraId="74F087EC" w14:textId="77777777" w:rsidR="00863335" w:rsidRDefault="00000000">
      <w:pPr>
        <w:spacing w:before="240" w:after="240"/>
        <w:rPr>
          <w:rFonts w:ascii="Calibri" w:eastAsia="Calibri" w:hAnsi="Calibri" w:cs="Calibri"/>
          <w:color w:val="202020"/>
          <w:sz w:val="24"/>
          <w:szCs w:val="24"/>
        </w:rPr>
      </w:pPr>
      <w:r>
        <w:rPr>
          <w:rFonts w:ascii="Calibri" w:eastAsia="Calibri" w:hAnsi="Calibri" w:cs="Calibri"/>
          <w:color w:val="202020"/>
          <w:sz w:val="24"/>
          <w:szCs w:val="24"/>
        </w:rPr>
        <w:t>Akron-AAUP Elections and Nominations Committee</w:t>
      </w:r>
    </w:p>
    <w:p w14:paraId="4A9B6EA2" w14:textId="77777777" w:rsidR="00863335" w:rsidRDefault="00000000">
      <w:pPr>
        <w:jc w:val="center"/>
      </w:pPr>
      <w:r>
        <w:rPr>
          <w:noProof/>
        </w:rPr>
        <w:drawing>
          <wp:inline distT="114300" distB="114300" distL="114300" distR="114300" wp14:anchorId="58690F73" wp14:editId="51829654">
            <wp:extent cx="3652838" cy="190252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652838" cy="1902520"/>
                    </a:xfrm>
                    <a:prstGeom prst="rect">
                      <a:avLst/>
                    </a:prstGeom>
                    <a:ln/>
                  </pic:spPr>
                </pic:pic>
              </a:graphicData>
            </a:graphic>
          </wp:inline>
        </w:drawing>
      </w:r>
    </w:p>
    <w:p w14:paraId="5E4D70DF" w14:textId="77777777" w:rsidR="00863335" w:rsidRDefault="00863335"/>
    <w:sectPr w:rsidR="00863335" w:rsidSect="00E63505">
      <w:pgSz w:w="12240" w:h="15840"/>
      <w:pgMar w:top="1440" w:right="1440" w:bottom="81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35"/>
    <w:rsid w:val="0014521A"/>
    <w:rsid w:val="00863335"/>
    <w:rsid w:val="00E6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5E38"/>
  <w15:docId w15:val="{7AF02C19-837F-46F7-9D94-78F6D402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toria@akronaaup.org" TargetMode="External"/><Relationship Id="rId5" Type="http://schemas.openxmlformats.org/officeDocument/2006/relationships/hyperlink" Target="https://docs.google.com/forms/d/e/1FAIpQLSfY3WopwMBrsQEU9sqqix-wYUTmTCFu7c6FGnt9J6l8KQsYag/viewfor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England Patton</dc:creator>
  <cp:lastModifiedBy>Vicki England Patton</cp:lastModifiedBy>
  <cp:revision>2</cp:revision>
  <dcterms:created xsi:type="dcterms:W3CDTF">2025-04-28T12:44:00Z</dcterms:created>
  <dcterms:modified xsi:type="dcterms:W3CDTF">2025-04-28T12:44:00Z</dcterms:modified>
</cp:coreProperties>
</file>